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5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5.4.4 实质性技术条款（</w:t>
      </w:r>
      <w:r>
        <w:rPr>
          <w:rFonts w:ascii="宋体" w:hAnsi="宋体"/>
          <w:sz w:val="24"/>
        </w:rPr>
        <w:t>“</w:t>
      </w:r>
      <w:r>
        <w:rPr>
          <w:rFonts w:hint="eastAsia" w:ascii="宋体" w:hAnsi="宋体"/>
          <w:sz w:val="24"/>
        </w:rPr>
        <w:t>★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项）响应表</w:t>
      </w:r>
    </w:p>
    <w:tbl>
      <w:tblPr>
        <w:tblStyle w:val="3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3261"/>
        <w:gridCol w:w="2940"/>
        <w:gridCol w:w="1275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招标服务要求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投标实际参数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(投标人应按投标服务实际情况填写)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是否偏离（无偏离/正偏离/负偏离）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偏离简述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舞台机械电气设备和控制系统：</w:t>
            </w:r>
          </w:p>
          <w:p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★4、具有远程运维系统（提供软件使用界面截图并加盖投标人公章）；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7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ind w:firstLine="360" w:firstLineChars="15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注：1、本文件中标“★”号条款为实质性条款，投标人不响应或存在负偏离，将作无效标处理。</w:t>
      </w:r>
      <w:r>
        <w:rPr>
          <w:rFonts w:hint="eastAsia" w:ascii="宋体" w:hAnsi="宋体"/>
          <w:sz w:val="24"/>
          <w:lang w:val="en-US" w:eastAsia="zh-CN"/>
        </w:rPr>
        <w:t>证明材料加盖投标人公章并附于本表后。</w:t>
      </w:r>
    </w:p>
    <w:p>
      <w:pPr>
        <w:ind w:firstLine="360" w:firstLineChars="150"/>
        <w:jc w:val="left"/>
        <w:rPr>
          <w:rFonts w:hint="eastAsia" w:ascii="宋体" w:hAnsi="宋体"/>
          <w:sz w:val="24"/>
        </w:rPr>
      </w:pPr>
    </w:p>
    <w:p>
      <w:pPr>
        <w:ind w:firstLine="360" w:firstLineChars="150"/>
        <w:jc w:val="left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400" w:lineRule="exact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投标人法定代表人（或法定代表人授权代表）</w:t>
      </w:r>
      <w:r>
        <w:rPr>
          <w:rFonts w:hint="eastAsia" w:ascii="宋体" w:hAnsi="宋体"/>
          <w:color w:val="auto"/>
          <w:sz w:val="24"/>
          <w:highlight w:val="none"/>
        </w:rPr>
        <w:t>签字或盖私章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                  </w:t>
      </w:r>
    </w:p>
    <w:p>
      <w:pPr>
        <w:adjustRightInd w:val="0"/>
        <w:snapToGrid w:val="0"/>
        <w:spacing w:line="400" w:lineRule="exact"/>
        <w:jc w:val="left"/>
        <w:rPr>
          <w:rFonts w:hint="eastAsia" w:ascii="宋体" w:hAnsi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投标人名称（盖公章）：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>
      <w:r>
        <w:rPr>
          <w:rFonts w:hint="eastAsia" w:ascii="宋体" w:hAnsi="宋体"/>
          <w:color w:val="auto"/>
          <w:highlight w:val="none"/>
        </w:rPr>
        <w:t>日期：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NTVlMTIyODU5ZjkzM2Y4YzJkNjg0MGMzODFkZmMifQ=="/>
  </w:docVars>
  <w:rsids>
    <w:rsidRoot w:val="00000000"/>
    <w:rsid w:val="3CBB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2023-07-23T10:49:59Z</dcterms:created>
  <dc:creator>qiang</dc:creator>
  <cp:lastModifiedBy>广东道勤</cp:lastModifiedBy>
  <dcterms:modified xsi:type="dcterms:W3CDTF">2023-07-23T10:52:53Z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1F3C6065C0884A128F61C3C37BFC8060_12</vt:lpwstr>
  </property>
</Properties>
</file>